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549" w:tblpY="543"/>
        <w:tblW w:w="13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260"/>
        <w:gridCol w:w="2982"/>
        <w:gridCol w:w="2880"/>
        <w:gridCol w:w="3028"/>
      </w:tblGrid>
      <w:tr w:rsidR="0044156A" w:rsidRPr="00FA24EE" w:rsidTr="00013BFA">
        <w:tc>
          <w:tcPr>
            <w:tcW w:w="136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4156A" w:rsidRPr="008B7CA2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8B7CA2">
              <w:rPr>
                <w:b/>
                <w:sz w:val="20"/>
                <w:szCs w:val="20"/>
              </w:rPr>
              <w:t>COMPOSING/WRITTEN EXPRESSION</w:t>
            </w:r>
          </w:p>
        </w:tc>
      </w:tr>
      <w:tr w:rsidR="002F6A3A" w:rsidRPr="00FA24EE" w:rsidTr="00013BFA">
        <w:tc>
          <w:tcPr>
            <w:tcW w:w="0" w:type="auto"/>
            <w:shd w:val="clear" w:color="auto" w:fill="DDD9C3" w:themeFill="background2" w:themeFillShade="E6"/>
          </w:tcPr>
          <w:p w:rsidR="0044156A" w:rsidRPr="00FA24EE" w:rsidRDefault="0044156A" w:rsidP="001078ED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44156A" w:rsidRPr="00FA24EE" w:rsidRDefault="0044156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982" w:type="dxa"/>
            <w:shd w:val="clear" w:color="auto" w:fill="DDD9C3" w:themeFill="background2" w:themeFillShade="E6"/>
          </w:tcPr>
          <w:p w:rsidR="0044156A" w:rsidRPr="00FA24EE" w:rsidRDefault="0044156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2880" w:type="dxa"/>
            <w:shd w:val="clear" w:color="auto" w:fill="DDD9C3" w:themeFill="background2" w:themeFillShade="E6"/>
          </w:tcPr>
          <w:p w:rsidR="0044156A" w:rsidRPr="00FA24EE" w:rsidRDefault="0044156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44156A" w:rsidRPr="00FA24EE" w:rsidRDefault="0044156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1</w:t>
            </w:r>
          </w:p>
        </w:tc>
      </w:tr>
      <w:tr w:rsidR="0044156A" w:rsidRPr="00FA24EE" w:rsidTr="002F6A3A">
        <w:trPr>
          <w:trHeight w:val="746"/>
        </w:trPr>
        <w:tc>
          <w:tcPr>
            <w:tcW w:w="0" w:type="auto"/>
          </w:tcPr>
          <w:p w:rsidR="00B15E46" w:rsidRPr="00FA24EE" w:rsidRDefault="0044156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 xml:space="preserve">CENTRAL IDEA </w:t>
            </w:r>
          </w:p>
          <w:p w:rsidR="00B15E46" w:rsidRPr="00FA24EE" w:rsidRDefault="00B15E46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AND</w:t>
            </w:r>
          </w:p>
          <w:p w:rsidR="0044156A" w:rsidRPr="00FA24EE" w:rsidRDefault="0044156A" w:rsidP="001078ED">
            <w:pPr>
              <w:spacing w:after="0"/>
              <w:jc w:val="center"/>
              <w:rPr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POSITION</w:t>
            </w:r>
          </w:p>
        </w:tc>
        <w:tc>
          <w:tcPr>
            <w:tcW w:w="0" w:type="auto"/>
          </w:tcPr>
          <w:p w:rsidR="0044156A" w:rsidRPr="00FA24EE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Clear thesis stating position or side</w:t>
            </w:r>
          </w:p>
          <w:p w:rsidR="0044156A" w:rsidRPr="00FA24EE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Focus on appropriate audience</w:t>
            </w:r>
          </w:p>
        </w:tc>
        <w:tc>
          <w:tcPr>
            <w:tcW w:w="2982" w:type="dxa"/>
          </w:tcPr>
          <w:p w:rsidR="00112063" w:rsidRPr="00FA24EE" w:rsidRDefault="00200D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C</w:t>
            </w:r>
            <w:r w:rsidR="0044156A" w:rsidRPr="00FA24EE">
              <w:rPr>
                <w:color w:val="000000"/>
                <w:sz w:val="15"/>
                <w:szCs w:val="15"/>
              </w:rPr>
              <w:t xml:space="preserve">lear position </w:t>
            </w:r>
          </w:p>
          <w:p w:rsidR="0044156A" w:rsidRPr="00FA24EE" w:rsidRDefault="00112063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General focus on audience</w:t>
            </w:r>
          </w:p>
        </w:tc>
        <w:tc>
          <w:tcPr>
            <w:tcW w:w="2880" w:type="dxa"/>
          </w:tcPr>
          <w:p w:rsidR="00112063" w:rsidRPr="00FA24EE" w:rsidRDefault="00112063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May focus</w:t>
            </w:r>
            <w:r w:rsidR="00AB0CBE" w:rsidRPr="00FA24EE">
              <w:rPr>
                <w:sz w:val="15"/>
                <w:szCs w:val="15"/>
              </w:rPr>
              <w:t xml:space="preserve"> on a position</w:t>
            </w:r>
            <w:r w:rsidR="0044156A" w:rsidRPr="00FA24EE">
              <w:rPr>
                <w:sz w:val="15"/>
                <w:szCs w:val="15"/>
              </w:rPr>
              <w:t xml:space="preserve"> </w:t>
            </w:r>
          </w:p>
          <w:p w:rsidR="0044156A" w:rsidRPr="00FA24EE" w:rsidRDefault="00112063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I</w:t>
            </w:r>
            <w:r w:rsidR="000248C1" w:rsidRPr="00FA24EE">
              <w:rPr>
                <w:sz w:val="15"/>
                <w:szCs w:val="15"/>
              </w:rPr>
              <w:t xml:space="preserve">nconsistent focus on </w:t>
            </w:r>
            <w:r w:rsidR="004A48E0" w:rsidRPr="00FA24EE">
              <w:rPr>
                <w:sz w:val="15"/>
                <w:szCs w:val="15"/>
              </w:rPr>
              <w:t>audience or fails to identify an audience</w:t>
            </w:r>
            <w:r w:rsidR="0044156A" w:rsidRPr="00FA24EE">
              <w:rPr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</w:tcPr>
          <w:p w:rsidR="004A48E0" w:rsidRPr="00FA24EE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Fails </w:t>
            </w:r>
            <w:r w:rsidR="004A48E0" w:rsidRPr="00FA24EE">
              <w:rPr>
                <w:sz w:val="15"/>
                <w:szCs w:val="15"/>
              </w:rPr>
              <w:t>to take a position</w:t>
            </w:r>
          </w:p>
          <w:p w:rsidR="004A48E0" w:rsidRPr="00FA24EE" w:rsidRDefault="004A48E0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No focus on audience or inappropriate audience</w:t>
            </w:r>
          </w:p>
          <w:p w:rsidR="0044156A" w:rsidRPr="00FA24EE" w:rsidRDefault="0044156A" w:rsidP="00357B6A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792" w:hanging="630"/>
              <w:rPr>
                <w:sz w:val="15"/>
                <w:szCs w:val="15"/>
              </w:rPr>
            </w:pPr>
          </w:p>
        </w:tc>
      </w:tr>
      <w:tr w:rsidR="001A3537" w:rsidRPr="00FA24EE" w:rsidTr="002F6A3A">
        <w:tc>
          <w:tcPr>
            <w:tcW w:w="0" w:type="auto"/>
          </w:tcPr>
          <w:p w:rsidR="0044156A" w:rsidRPr="00FA24EE" w:rsidRDefault="0044156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ORGANIZATION</w:t>
            </w:r>
          </w:p>
          <w:p w:rsidR="0044156A" w:rsidRPr="00FA24EE" w:rsidRDefault="0044156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AND</w:t>
            </w:r>
          </w:p>
          <w:p w:rsidR="0044156A" w:rsidRPr="00FA24EE" w:rsidRDefault="0044156A" w:rsidP="001078ED">
            <w:pPr>
              <w:spacing w:after="0"/>
              <w:jc w:val="center"/>
              <w:rPr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UNITY</w:t>
            </w:r>
          </w:p>
        </w:tc>
        <w:tc>
          <w:tcPr>
            <w:tcW w:w="0" w:type="auto"/>
          </w:tcPr>
          <w:p w:rsidR="0044156A" w:rsidRPr="00FA24EE" w:rsidRDefault="00D4641D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Effective </w:t>
            </w:r>
            <w:r w:rsidR="009E2055" w:rsidRPr="00FA24EE">
              <w:rPr>
                <w:color w:val="000000"/>
                <w:sz w:val="15"/>
                <w:szCs w:val="15"/>
              </w:rPr>
              <w:t>i</w:t>
            </w:r>
            <w:r w:rsidR="0044156A" w:rsidRPr="00FA24EE">
              <w:rPr>
                <w:color w:val="000000"/>
                <w:sz w:val="15"/>
                <w:szCs w:val="15"/>
              </w:rPr>
              <w:t>ntroduction</w:t>
            </w:r>
          </w:p>
          <w:p w:rsidR="00BE55DD" w:rsidRPr="00FA24EE" w:rsidRDefault="00BE55DD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Follows a </w:t>
            </w:r>
            <w:r w:rsidR="00D4641D" w:rsidRPr="00FA24EE">
              <w:rPr>
                <w:color w:val="000000"/>
                <w:sz w:val="15"/>
                <w:szCs w:val="15"/>
              </w:rPr>
              <w:t>logical</w:t>
            </w:r>
            <w:r w:rsidRPr="00FA24EE">
              <w:rPr>
                <w:color w:val="000000"/>
                <w:sz w:val="15"/>
                <w:szCs w:val="15"/>
              </w:rPr>
              <w:t xml:space="preserve"> organizational plan</w:t>
            </w:r>
          </w:p>
          <w:p w:rsidR="00C83A65" w:rsidRPr="00FA24EE" w:rsidRDefault="00C83A65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Evidence and reasons are </w:t>
            </w:r>
            <w:r w:rsidRPr="00FA24EE">
              <w:rPr>
                <w:sz w:val="15"/>
                <w:szCs w:val="15"/>
              </w:rPr>
              <w:t>organized</w:t>
            </w:r>
            <w:r w:rsidRPr="00FA24EE">
              <w:rPr>
                <w:color w:val="000000"/>
                <w:sz w:val="15"/>
                <w:szCs w:val="15"/>
              </w:rPr>
              <w:t xml:space="preserve"> logically</w:t>
            </w:r>
          </w:p>
          <w:p w:rsidR="0044156A" w:rsidRPr="00FA24EE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Ideas a</w:t>
            </w:r>
            <w:r w:rsidR="00AB0CBE" w:rsidRPr="00FA24EE">
              <w:rPr>
                <w:color w:val="000000"/>
                <w:sz w:val="15"/>
                <w:szCs w:val="15"/>
              </w:rPr>
              <w:t>re unified with few digressions</w:t>
            </w:r>
            <w:r w:rsidRPr="00FA24EE">
              <w:rPr>
                <w:color w:val="000000"/>
                <w:sz w:val="15"/>
                <w:szCs w:val="15"/>
              </w:rPr>
              <w:t xml:space="preserve"> </w:t>
            </w:r>
          </w:p>
          <w:p w:rsidR="0044156A" w:rsidRPr="00FA24EE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Maintains a consistent point of view</w:t>
            </w:r>
          </w:p>
          <w:p w:rsidR="0044156A" w:rsidRPr="00FA24EE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Uses transitions</w:t>
            </w:r>
            <w:r w:rsidR="00FA7BEE" w:rsidRPr="00FA24EE">
              <w:rPr>
                <w:color w:val="000000"/>
                <w:sz w:val="15"/>
                <w:szCs w:val="15"/>
              </w:rPr>
              <w:t xml:space="preserve"> effectively</w:t>
            </w:r>
            <w:r w:rsidRPr="00FA24EE">
              <w:rPr>
                <w:color w:val="000000"/>
                <w:sz w:val="15"/>
                <w:szCs w:val="15"/>
              </w:rPr>
              <w:t xml:space="preserve"> to connect </w:t>
            </w:r>
            <w:r w:rsidRPr="00FA24EE">
              <w:rPr>
                <w:sz w:val="15"/>
                <w:szCs w:val="15"/>
              </w:rPr>
              <w:t>ideas</w:t>
            </w:r>
            <w:r w:rsidRPr="00FA24EE">
              <w:rPr>
                <w:color w:val="000000"/>
                <w:sz w:val="15"/>
                <w:szCs w:val="15"/>
              </w:rPr>
              <w:t xml:space="preserve"> within and across paragraphs</w:t>
            </w:r>
          </w:p>
        </w:tc>
        <w:tc>
          <w:tcPr>
            <w:tcW w:w="2982" w:type="dxa"/>
          </w:tcPr>
          <w:p w:rsidR="00D50D58" w:rsidRPr="00FA24EE" w:rsidRDefault="00186B1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Adequate</w:t>
            </w:r>
            <w:r w:rsidR="00D50D58" w:rsidRPr="00FA24EE">
              <w:rPr>
                <w:color w:val="000000"/>
                <w:sz w:val="15"/>
                <w:szCs w:val="15"/>
              </w:rPr>
              <w:t xml:space="preserve"> introduction</w:t>
            </w:r>
          </w:p>
          <w:p w:rsidR="00D50D58" w:rsidRPr="00FA24EE" w:rsidRDefault="00D50D58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Evidence of an </w:t>
            </w:r>
            <w:r w:rsidRPr="00FA24EE">
              <w:rPr>
                <w:sz w:val="15"/>
                <w:szCs w:val="15"/>
              </w:rPr>
              <w:t>organizational</w:t>
            </w:r>
            <w:r w:rsidRPr="00FA24EE">
              <w:rPr>
                <w:color w:val="000000"/>
                <w:sz w:val="15"/>
                <w:szCs w:val="15"/>
              </w:rPr>
              <w:t xml:space="preserve"> plan</w:t>
            </w:r>
          </w:p>
          <w:p w:rsidR="00D50D58" w:rsidRPr="00FA24EE" w:rsidRDefault="00D50D58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Evidence and reasons are </w:t>
            </w:r>
            <w:r w:rsidRPr="00FA24EE">
              <w:rPr>
                <w:sz w:val="15"/>
                <w:szCs w:val="15"/>
              </w:rPr>
              <w:t>organized</w:t>
            </w:r>
            <w:r w:rsidRPr="00FA24EE">
              <w:rPr>
                <w:color w:val="000000"/>
                <w:sz w:val="15"/>
                <w:szCs w:val="15"/>
              </w:rPr>
              <w:t xml:space="preserve"> logically</w:t>
            </w:r>
          </w:p>
          <w:p w:rsidR="00D50D58" w:rsidRPr="00FA24EE" w:rsidRDefault="00D50D58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Few minor digressions</w:t>
            </w:r>
          </w:p>
          <w:p w:rsidR="00D50D58" w:rsidRPr="00FA24EE" w:rsidRDefault="00D50D58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Point of view may shift occasionally</w:t>
            </w:r>
            <w:r w:rsidR="000E2F4C" w:rsidRPr="00FA24EE">
              <w:rPr>
                <w:color w:val="000000"/>
                <w:sz w:val="15"/>
                <w:szCs w:val="15"/>
              </w:rPr>
              <w:t xml:space="preserve"> but does not distract the reader</w:t>
            </w:r>
          </w:p>
          <w:p w:rsidR="00357B6A" w:rsidRPr="00FA24EE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Uses transitions effectively</w:t>
            </w:r>
            <w:r w:rsidR="00FA7BEE" w:rsidRPr="00FA24EE">
              <w:rPr>
                <w:color w:val="000000"/>
                <w:sz w:val="15"/>
                <w:szCs w:val="15"/>
              </w:rPr>
              <w:t xml:space="preserve"> to connect ideas within and across paragraphs</w:t>
            </w:r>
          </w:p>
          <w:p w:rsidR="0044156A" w:rsidRPr="00FA24EE" w:rsidRDefault="0044156A" w:rsidP="00D50D58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162"/>
              <w:rPr>
                <w:sz w:val="15"/>
                <w:szCs w:val="15"/>
              </w:rPr>
            </w:pPr>
          </w:p>
        </w:tc>
        <w:tc>
          <w:tcPr>
            <w:tcW w:w="2880" w:type="dxa"/>
          </w:tcPr>
          <w:p w:rsidR="00756C5C" w:rsidRPr="00FA24EE" w:rsidRDefault="00756C5C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Weak introduction</w:t>
            </w:r>
          </w:p>
          <w:p w:rsidR="00756C5C" w:rsidRPr="00FA24EE" w:rsidRDefault="00756C5C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Inconsistent organizational plan</w:t>
            </w:r>
          </w:p>
          <w:p w:rsidR="00357B6A" w:rsidRPr="00FA24EE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Lack of unity due to major digressions</w:t>
            </w:r>
          </w:p>
          <w:p w:rsidR="00357B6A" w:rsidRPr="00FA24EE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Shifts in point of view</w:t>
            </w:r>
          </w:p>
          <w:p w:rsidR="0044156A" w:rsidRPr="00FA24EE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L</w:t>
            </w:r>
            <w:r w:rsidR="0044156A" w:rsidRPr="00FA24EE">
              <w:rPr>
                <w:sz w:val="15"/>
                <w:szCs w:val="15"/>
              </w:rPr>
              <w:t>imited or inconsistent use of transitio</w:t>
            </w:r>
            <w:r w:rsidR="00841893" w:rsidRPr="00FA24EE">
              <w:rPr>
                <w:sz w:val="15"/>
                <w:szCs w:val="15"/>
              </w:rPr>
              <w:t>ns within and across paragraphs</w:t>
            </w:r>
            <w:r w:rsidR="0044156A" w:rsidRPr="00FA24EE">
              <w:rPr>
                <w:sz w:val="15"/>
                <w:szCs w:val="15"/>
              </w:rPr>
              <w:t xml:space="preserve"> </w:t>
            </w:r>
          </w:p>
          <w:p w:rsidR="0044156A" w:rsidRPr="00FA24EE" w:rsidRDefault="0044156A" w:rsidP="00357B6A">
            <w:pPr>
              <w:pStyle w:val="Default"/>
              <w:ind w:left="792" w:hanging="630"/>
              <w:rPr>
                <w:rFonts w:ascii="Cambria" w:hAnsi="Cambria"/>
                <w:color w:val="auto"/>
                <w:sz w:val="15"/>
                <w:szCs w:val="15"/>
              </w:rPr>
            </w:pPr>
          </w:p>
        </w:tc>
        <w:tc>
          <w:tcPr>
            <w:tcW w:w="0" w:type="auto"/>
          </w:tcPr>
          <w:p w:rsidR="00357B6A" w:rsidRPr="00FA24EE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No introduction</w:t>
            </w:r>
          </w:p>
          <w:p w:rsidR="00357B6A" w:rsidRPr="00FA24EE" w:rsidRDefault="004415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Fails</w:t>
            </w:r>
            <w:r w:rsidRPr="00FA24EE">
              <w:rPr>
                <w:sz w:val="15"/>
                <w:szCs w:val="15"/>
              </w:rPr>
              <w:t xml:space="preserve"> to organize ideas</w:t>
            </w:r>
          </w:p>
          <w:p w:rsidR="00357B6A" w:rsidRPr="00FA24EE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L</w:t>
            </w:r>
            <w:r w:rsidR="0044156A" w:rsidRPr="00FA24EE">
              <w:rPr>
                <w:sz w:val="15"/>
                <w:szCs w:val="15"/>
              </w:rPr>
              <w:t xml:space="preserve">acks unity </w:t>
            </w:r>
            <w:r w:rsidR="00FA7BEE" w:rsidRPr="00FA24EE">
              <w:rPr>
                <w:sz w:val="15"/>
                <w:szCs w:val="15"/>
              </w:rPr>
              <w:t>due to</w:t>
            </w:r>
            <w:r w:rsidR="0044156A" w:rsidRPr="00FA24EE">
              <w:rPr>
                <w:sz w:val="15"/>
                <w:szCs w:val="15"/>
              </w:rPr>
              <w:t xml:space="preserve"> major digressions </w:t>
            </w:r>
          </w:p>
          <w:p w:rsidR="00357B6A" w:rsidRPr="00FA24EE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S</w:t>
            </w:r>
            <w:r w:rsidR="0044156A" w:rsidRPr="00FA24EE">
              <w:rPr>
                <w:sz w:val="15"/>
                <w:szCs w:val="15"/>
              </w:rPr>
              <w:t>hifts in point of view</w:t>
            </w:r>
          </w:p>
          <w:p w:rsidR="0044156A" w:rsidRPr="00FA24EE" w:rsidRDefault="00357B6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A</w:t>
            </w:r>
            <w:r w:rsidR="002F6A3A" w:rsidRPr="00FA24EE">
              <w:rPr>
                <w:sz w:val="15"/>
                <w:szCs w:val="15"/>
              </w:rPr>
              <w:t xml:space="preserve">bsence of transitions </w:t>
            </w:r>
            <w:r w:rsidR="0044156A" w:rsidRPr="00FA24EE">
              <w:rPr>
                <w:sz w:val="15"/>
                <w:szCs w:val="15"/>
              </w:rPr>
              <w:t xml:space="preserve">connecting ideas </w:t>
            </w:r>
          </w:p>
        </w:tc>
      </w:tr>
      <w:tr w:rsidR="0044156A" w:rsidRPr="00FA24EE" w:rsidTr="002F6A3A">
        <w:tc>
          <w:tcPr>
            <w:tcW w:w="0" w:type="auto"/>
          </w:tcPr>
          <w:p w:rsidR="0044156A" w:rsidRPr="00FA24EE" w:rsidRDefault="0044156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COUNTERCLAIMS</w:t>
            </w:r>
          </w:p>
        </w:tc>
        <w:tc>
          <w:tcPr>
            <w:tcW w:w="0" w:type="auto"/>
          </w:tcPr>
          <w:p w:rsidR="0044156A" w:rsidRPr="00FA24EE" w:rsidRDefault="00186B1B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Effectively a</w:t>
            </w:r>
            <w:r w:rsidR="0044156A" w:rsidRPr="00FA24EE">
              <w:rPr>
                <w:color w:val="000000"/>
                <w:sz w:val="15"/>
                <w:szCs w:val="15"/>
              </w:rPr>
              <w:t xml:space="preserve">ddresses counterclaims </w:t>
            </w:r>
            <w:r w:rsidR="00BE55DD" w:rsidRPr="00FA24EE">
              <w:rPr>
                <w:color w:val="000000"/>
                <w:sz w:val="15"/>
                <w:szCs w:val="15"/>
              </w:rPr>
              <w:t>and counterevidence</w:t>
            </w:r>
            <w:r w:rsidR="000E2F4C" w:rsidRPr="00FA24EE">
              <w:rPr>
                <w:color w:val="000000"/>
                <w:sz w:val="15"/>
                <w:szCs w:val="15"/>
              </w:rPr>
              <w:t xml:space="preserve"> effectively</w:t>
            </w:r>
          </w:p>
          <w:p w:rsidR="0044156A" w:rsidRPr="00FA24EE" w:rsidRDefault="00D50D58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I</w:t>
            </w:r>
            <w:r w:rsidR="00ED39B1" w:rsidRPr="00FA24EE">
              <w:rPr>
                <w:color w:val="000000"/>
                <w:sz w:val="15"/>
                <w:szCs w:val="15"/>
              </w:rPr>
              <w:t>ntroduce</w:t>
            </w:r>
            <w:r w:rsidR="00AB0CBE" w:rsidRPr="00FA24EE">
              <w:rPr>
                <w:color w:val="000000"/>
                <w:sz w:val="15"/>
                <w:szCs w:val="15"/>
              </w:rPr>
              <w:t>s</w:t>
            </w:r>
            <w:r w:rsidR="00ED39B1" w:rsidRPr="00FA24EE">
              <w:rPr>
                <w:color w:val="000000"/>
                <w:sz w:val="15"/>
                <w:szCs w:val="15"/>
              </w:rPr>
              <w:t xml:space="preserve"> claim(s), acknowledge and distinguish the </w:t>
            </w:r>
            <w:r w:rsidR="00ED39B1" w:rsidRPr="00FA24EE">
              <w:rPr>
                <w:sz w:val="15"/>
                <w:szCs w:val="15"/>
              </w:rPr>
              <w:t>claim</w:t>
            </w:r>
            <w:r w:rsidR="00ED39B1" w:rsidRPr="00FA24EE">
              <w:rPr>
                <w:color w:val="000000"/>
                <w:sz w:val="15"/>
                <w:szCs w:val="15"/>
              </w:rPr>
              <w:t>(s) from alternate or opposing claim</w:t>
            </w:r>
            <w:r w:rsidR="00237DD1" w:rsidRPr="00FA24EE">
              <w:rPr>
                <w:color w:val="000000"/>
                <w:sz w:val="15"/>
                <w:szCs w:val="15"/>
              </w:rPr>
              <w:t>s</w:t>
            </w:r>
          </w:p>
        </w:tc>
        <w:tc>
          <w:tcPr>
            <w:tcW w:w="2982" w:type="dxa"/>
          </w:tcPr>
          <w:p w:rsidR="004A48E0" w:rsidRPr="00FA24EE" w:rsidRDefault="00186B1B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Adequately</w:t>
            </w:r>
            <w:r w:rsidR="0044156A" w:rsidRPr="00FA24EE">
              <w:rPr>
                <w:sz w:val="15"/>
                <w:szCs w:val="15"/>
              </w:rPr>
              <w:t xml:space="preserve"> address</w:t>
            </w:r>
            <w:r w:rsidRPr="00FA24EE">
              <w:rPr>
                <w:sz w:val="15"/>
                <w:szCs w:val="15"/>
              </w:rPr>
              <w:t>es</w:t>
            </w:r>
            <w:r w:rsidR="0044156A" w:rsidRPr="00FA24EE">
              <w:rPr>
                <w:sz w:val="15"/>
                <w:szCs w:val="15"/>
              </w:rPr>
              <w:t xml:space="preserve"> counterclaims </w:t>
            </w:r>
            <w:r w:rsidR="004A48E0" w:rsidRPr="00FA24EE">
              <w:rPr>
                <w:sz w:val="15"/>
                <w:szCs w:val="15"/>
              </w:rPr>
              <w:t>and counterevidence</w:t>
            </w:r>
          </w:p>
          <w:p w:rsidR="0044156A" w:rsidRPr="00FA24EE" w:rsidRDefault="004A48E0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May acknowledge or distinguish the claim(s) from counterclaims</w:t>
            </w:r>
          </w:p>
        </w:tc>
        <w:tc>
          <w:tcPr>
            <w:tcW w:w="2880" w:type="dxa"/>
          </w:tcPr>
          <w:p w:rsidR="0044156A" w:rsidRPr="00FA24EE" w:rsidRDefault="00186B1B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Attempts to </w:t>
            </w:r>
            <w:r w:rsidR="0044156A" w:rsidRPr="00FA24EE">
              <w:rPr>
                <w:sz w:val="15"/>
                <w:szCs w:val="15"/>
              </w:rPr>
              <w:t xml:space="preserve">address counterclaims </w:t>
            </w:r>
          </w:p>
          <w:p w:rsidR="004A48E0" w:rsidRPr="00FA24EE" w:rsidRDefault="004A48E0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May not distinguish counterclaims from other evidence</w:t>
            </w:r>
          </w:p>
        </w:tc>
        <w:tc>
          <w:tcPr>
            <w:tcW w:w="0" w:type="auto"/>
          </w:tcPr>
          <w:p w:rsidR="0044156A" w:rsidRPr="00FA24EE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Fails to address counterclaims </w:t>
            </w:r>
          </w:p>
        </w:tc>
      </w:tr>
      <w:tr w:rsidR="0044156A" w:rsidRPr="00FA24EE" w:rsidTr="002F6A3A">
        <w:tc>
          <w:tcPr>
            <w:tcW w:w="0" w:type="auto"/>
          </w:tcPr>
          <w:p w:rsidR="0044156A" w:rsidRPr="00FA24EE" w:rsidRDefault="00200D9A" w:rsidP="001078ED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 xml:space="preserve">EVIDENCE AND </w:t>
            </w:r>
            <w:r w:rsidR="0044156A" w:rsidRPr="00FA24EE">
              <w:rPr>
                <w:b/>
                <w:sz w:val="15"/>
                <w:szCs w:val="15"/>
              </w:rPr>
              <w:t>DETAILS</w:t>
            </w:r>
          </w:p>
        </w:tc>
        <w:tc>
          <w:tcPr>
            <w:tcW w:w="0" w:type="auto"/>
          </w:tcPr>
          <w:p w:rsidR="00BE55DD" w:rsidRPr="00FA24EE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Contains precise and relevant evidence (examples, illustrations, reasons, events, </w:t>
            </w:r>
            <w:r w:rsidR="00BE55DD" w:rsidRPr="00FA24EE">
              <w:rPr>
                <w:color w:val="000000"/>
                <w:sz w:val="15"/>
                <w:szCs w:val="15"/>
              </w:rPr>
              <w:t>details)</w:t>
            </w:r>
            <w:r w:rsidR="00AB0CBE" w:rsidRPr="00FA24EE">
              <w:rPr>
                <w:color w:val="000000"/>
                <w:sz w:val="15"/>
                <w:szCs w:val="15"/>
              </w:rPr>
              <w:t xml:space="preserve"> </w:t>
            </w:r>
            <w:r w:rsidR="00BE55DD" w:rsidRPr="00FA24EE">
              <w:rPr>
                <w:color w:val="000000"/>
                <w:sz w:val="15"/>
                <w:szCs w:val="15"/>
              </w:rPr>
              <w:t>supporting purpose and audience</w:t>
            </w:r>
          </w:p>
          <w:p w:rsidR="0044156A" w:rsidRPr="00FA24EE" w:rsidRDefault="0064713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Details clarify and defend </w:t>
            </w:r>
            <w:r w:rsidRPr="00FA24EE">
              <w:rPr>
                <w:sz w:val="15"/>
                <w:szCs w:val="15"/>
              </w:rPr>
              <w:t>the</w:t>
            </w:r>
            <w:r w:rsidR="00AB0CBE" w:rsidRPr="00FA24EE">
              <w:rPr>
                <w:color w:val="000000"/>
                <w:sz w:val="15"/>
                <w:szCs w:val="15"/>
              </w:rPr>
              <w:t xml:space="preserve"> writer’s position;</w:t>
            </w:r>
            <w:r w:rsidRPr="00FA24EE">
              <w:rPr>
                <w:color w:val="000000"/>
                <w:sz w:val="15"/>
                <w:szCs w:val="15"/>
              </w:rPr>
              <w:t xml:space="preserve"> fully and clearly elaborate</w:t>
            </w:r>
            <w:r w:rsidR="00AB0CBE" w:rsidRPr="00FA24EE">
              <w:rPr>
                <w:color w:val="000000"/>
                <w:sz w:val="15"/>
                <w:szCs w:val="15"/>
              </w:rPr>
              <w:t>s</w:t>
            </w:r>
            <w:r w:rsidR="0044156A" w:rsidRPr="00FA24EE">
              <w:rPr>
                <w:color w:val="000000"/>
                <w:sz w:val="15"/>
                <w:szCs w:val="15"/>
              </w:rPr>
              <w:t xml:space="preserve"> ideas. </w:t>
            </w:r>
          </w:p>
          <w:p w:rsidR="00BE55DD" w:rsidRPr="00FA24EE" w:rsidRDefault="00BE55DD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Shows how evidence supports each main point of the argument </w:t>
            </w:r>
          </w:p>
          <w:p w:rsidR="0044156A" w:rsidRPr="00FA24EE" w:rsidRDefault="00200D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P</w:t>
            </w:r>
            <w:r w:rsidR="00BE55DD" w:rsidRPr="00FA24EE">
              <w:rPr>
                <w:sz w:val="15"/>
                <w:szCs w:val="15"/>
              </w:rPr>
              <w:t xml:space="preserve">rovides justification of how the evidence supports the claims </w:t>
            </w:r>
            <w:r w:rsidR="00BE55DD" w:rsidRPr="00FA24EE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982" w:type="dxa"/>
          </w:tcPr>
          <w:p w:rsidR="00C168C7" w:rsidRPr="00FA24EE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Contains </w:t>
            </w:r>
            <w:r w:rsidR="00186B1B" w:rsidRPr="00FA24EE">
              <w:rPr>
                <w:color w:val="000000"/>
                <w:sz w:val="15"/>
                <w:szCs w:val="15"/>
              </w:rPr>
              <w:t>adequate</w:t>
            </w:r>
            <w:r w:rsidRPr="00FA24EE">
              <w:rPr>
                <w:color w:val="000000"/>
                <w:sz w:val="15"/>
                <w:szCs w:val="15"/>
              </w:rPr>
              <w:t xml:space="preserve"> evidence (examples, illustrations, r</w:t>
            </w:r>
            <w:r w:rsidR="00C168C7" w:rsidRPr="00FA24EE">
              <w:rPr>
                <w:color w:val="000000"/>
                <w:sz w:val="15"/>
                <w:szCs w:val="15"/>
              </w:rPr>
              <w:t>easons, events, and/or details)</w:t>
            </w:r>
            <w:r w:rsidR="00186B1B" w:rsidRPr="00FA24EE">
              <w:rPr>
                <w:color w:val="000000"/>
                <w:sz w:val="15"/>
                <w:szCs w:val="15"/>
              </w:rPr>
              <w:t xml:space="preserve"> supporting purpose and audience</w:t>
            </w:r>
          </w:p>
          <w:p w:rsidR="00C168C7" w:rsidRPr="00FA24EE" w:rsidRDefault="00C168C7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Some details clarify and defend the writer’s position, </w:t>
            </w:r>
            <w:r w:rsidR="00FA7BEE" w:rsidRPr="00FA24EE">
              <w:rPr>
                <w:color w:val="000000"/>
                <w:sz w:val="15"/>
                <w:szCs w:val="15"/>
              </w:rPr>
              <w:t xml:space="preserve">minor lapses in </w:t>
            </w:r>
            <w:r w:rsidRPr="00FA24EE">
              <w:rPr>
                <w:color w:val="000000"/>
                <w:sz w:val="15"/>
                <w:szCs w:val="15"/>
              </w:rPr>
              <w:t>elaboration</w:t>
            </w:r>
          </w:p>
          <w:p w:rsidR="00C168C7" w:rsidRPr="00FA24EE" w:rsidRDefault="00C168C7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Some evidence supports the main argument </w:t>
            </w:r>
          </w:p>
          <w:p w:rsidR="00C168C7" w:rsidRPr="00FA24EE" w:rsidRDefault="00C168C7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Limited justification of how the evidence supports the claims</w:t>
            </w:r>
          </w:p>
          <w:p w:rsidR="002F6A3A" w:rsidRPr="00FA24EE" w:rsidRDefault="002F6A3A" w:rsidP="002F6A3A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rPr>
                <w:color w:val="000000"/>
                <w:sz w:val="15"/>
                <w:szCs w:val="15"/>
              </w:rPr>
            </w:pPr>
          </w:p>
        </w:tc>
        <w:tc>
          <w:tcPr>
            <w:tcW w:w="2880" w:type="dxa"/>
          </w:tcPr>
          <w:p w:rsidR="00B15E46" w:rsidRPr="00FA24EE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Contains limited evidence </w:t>
            </w:r>
            <w:r w:rsidR="00B15E46" w:rsidRPr="00FA24EE">
              <w:rPr>
                <w:color w:val="000000"/>
                <w:sz w:val="15"/>
                <w:szCs w:val="15"/>
              </w:rPr>
              <w:t>(examples, illustrations, reasons, events, and/or details)</w:t>
            </w:r>
            <w:r w:rsidR="00186B1B" w:rsidRPr="00FA24EE">
              <w:rPr>
                <w:color w:val="000000"/>
                <w:sz w:val="15"/>
                <w:szCs w:val="15"/>
              </w:rPr>
              <w:t xml:space="preserve"> supporting purpose and audience</w:t>
            </w:r>
          </w:p>
          <w:p w:rsidR="00B15E46" w:rsidRPr="00FA24EE" w:rsidRDefault="00B15E46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Few details clarify or defend the writer’s position </w:t>
            </w:r>
          </w:p>
          <w:p w:rsidR="0044156A" w:rsidRPr="00FA24EE" w:rsidRDefault="00B15E46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I</w:t>
            </w:r>
            <w:r w:rsidR="00AB0CBE" w:rsidRPr="00FA24EE">
              <w:rPr>
                <w:color w:val="000000"/>
                <w:sz w:val="15"/>
                <w:szCs w:val="15"/>
              </w:rPr>
              <w:t>deas</w:t>
            </w:r>
            <w:r w:rsidR="0044156A" w:rsidRPr="00FA24EE">
              <w:rPr>
                <w:color w:val="000000"/>
                <w:sz w:val="15"/>
                <w:szCs w:val="15"/>
              </w:rPr>
              <w:t xml:space="preserve"> may be a list of gene</w:t>
            </w:r>
            <w:r w:rsidR="00841893" w:rsidRPr="00FA24EE">
              <w:rPr>
                <w:color w:val="000000"/>
                <w:sz w:val="15"/>
                <w:szCs w:val="15"/>
              </w:rPr>
              <w:t>ral, underdeveloped statements</w:t>
            </w:r>
          </w:p>
          <w:p w:rsidR="0044156A" w:rsidRPr="00FA24EE" w:rsidRDefault="0044156A" w:rsidP="001078ED">
            <w:pPr>
              <w:pStyle w:val="Default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0" w:type="auto"/>
          </w:tcPr>
          <w:p w:rsidR="00B15E46" w:rsidRPr="00FA24EE" w:rsidRDefault="0044156A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Contains little or no evidence </w:t>
            </w:r>
            <w:r w:rsidR="00B15E46" w:rsidRPr="00FA24EE">
              <w:rPr>
                <w:sz w:val="15"/>
                <w:szCs w:val="15"/>
              </w:rPr>
              <w:t>(examples, illustrations, reasons, events, and/or details)</w:t>
            </w:r>
            <w:r w:rsidR="00186B1B" w:rsidRPr="00FA24EE">
              <w:rPr>
                <w:color w:val="000000"/>
                <w:sz w:val="15"/>
                <w:szCs w:val="15"/>
              </w:rPr>
              <w:t xml:space="preserve"> supporting purpose and audience</w:t>
            </w:r>
          </w:p>
          <w:p w:rsidR="0044156A" w:rsidRPr="00FA24EE" w:rsidRDefault="00B15E46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Little or no elaboration </w:t>
            </w:r>
          </w:p>
          <w:p w:rsidR="00B15E46" w:rsidRPr="00FA24EE" w:rsidRDefault="00B15E46" w:rsidP="00186B1B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List of general unrelated statements</w:t>
            </w:r>
          </w:p>
        </w:tc>
      </w:tr>
      <w:tr w:rsidR="00237DD1" w:rsidRPr="00FA24EE" w:rsidTr="002F6A3A">
        <w:trPr>
          <w:trHeight w:val="720"/>
        </w:trPr>
        <w:tc>
          <w:tcPr>
            <w:tcW w:w="0" w:type="auto"/>
          </w:tcPr>
          <w:p w:rsidR="00137CCB" w:rsidRPr="00FA24EE" w:rsidRDefault="00137CCB" w:rsidP="00137CCB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CONCLUSION</w:t>
            </w:r>
          </w:p>
        </w:tc>
        <w:tc>
          <w:tcPr>
            <w:tcW w:w="0" w:type="auto"/>
          </w:tcPr>
          <w:p w:rsidR="00515F9A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Strong, effective conclusion</w:t>
            </w:r>
            <w:r w:rsidR="00515F9A" w:rsidRPr="00FA24EE">
              <w:rPr>
                <w:color w:val="000000"/>
                <w:sz w:val="15"/>
                <w:szCs w:val="15"/>
              </w:rPr>
              <w:t>, which provides a call to action, offers a solution,</w:t>
            </w:r>
            <w:r w:rsidR="00A162CB" w:rsidRPr="00FA24EE">
              <w:rPr>
                <w:color w:val="000000"/>
                <w:sz w:val="15"/>
                <w:szCs w:val="15"/>
              </w:rPr>
              <w:t xml:space="preserve"> and/or</w:t>
            </w:r>
            <w:r w:rsidR="00515F9A" w:rsidRPr="00FA24EE">
              <w:rPr>
                <w:color w:val="000000"/>
                <w:sz w:val="15"/>
                <w:szCs w:val="15"/>
              </w:rPr>
              <w:t xml:space="preserve"> includes a final appeal</w:t>
            </w:r>
          </w:p>
          <w:p w:rsidR="00515F9A" w:rsidRPr="00FA24EE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Takes a step beyond summary</w:t>
            </w:r>
          </w:p>
          <w:p w:rsidR="00515F9A" w:rsidRPr="00FA24EE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Leaves the reader with a strong impression</w:t>
            </w:r>
          </w:p>
          <w:p w:rsidR="00137CCB" w:rsidRPr="00FA24EE" w:rsidRDefault="00137CCB" w:rsidP="00515F9A">
            <w:pPr>
              <w:widowControl w:val="0"/>
              <w:autoSpaceDE w:val="0"/>
              <w:autoSpaceDN w:val="0"/>
              <w:adjustRightInd w:val="0"/>
              <w:spacing w:after="0"/>
              <w:ind w:left="144"/>
              <w:rPr>
                <w:color w:val="000000"/>
                <w:sz w:val="15"/>
                <w:szCs w:val="15"/>
              </w:rPr>
            </w:pPr>
          </w:p>
        </w:tc>
        <w:tc>
          <w:tcPr>
            <w:tcW w:w="2982" w:type="dxa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Good  conclusion</w:t>
            </w:r>
            <w:r w:rsidR="00515F9A" w:rsidRPr="00FA24EE">
              <w:rPr>
                <w:color w:val="000000"/>
                <w:sz w:val="15"/>
                <w:szCs w:val="15"/>
              </w:rPr>
              <w:t>, which may restate the problem and recommends a strong solution</w:t>
            </w:r>
          </w:p>
          <w:p w:rsidR="00515F9A" w:rsidRPr="00FA24EE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May only provide a summary of main arguments</w:t>
            </w:r>
          </w:p>
          <w:p w:rsidR="00137CCB" w:rsidRPr="00FA24EE" w:rsidRDefault="00137CCB" w:rsidP="00137CCB">
            <w:pPr>
              <w:pStyle w:val="Default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2880" w:type="dxa"/>
          </w:tcPr>
          <w:p w:rsidR="00515F9A" w:rsidRPr="00FA24EE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Presents a weak conclusion or merely restates the thesis</w:t>
            </w:r>
          </w:p>
          <w:p w:rsidR="00515F9A" w:rsidRPr="00FA24EE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Reader is not left with an overall impression</w:t>
            </w:r>
          </w:p>
          <w:p w:rsidR="00137CCB" w:rsidRPr="00FA24EE" w:rsidRDefault="00137CCB" w:rsidP="00515F9A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792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</w:tcPr>
          <w:p w:rsidR="00137CCB" w:rsidRPr="00FA24EE" w:rsidRDefault="001A3537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 xml:space="preserve">Fails to draw </w:t>
            </w:r>
            <w:r w:rsidR="00137CCB" w:rsidRPr="00FA24EE">
              <w:rPr>
                <w:color w:val="000000"/>
                <w:sz w:val="15"/>
                <w:szCs w:val="15"/>
              </w:rPr>
              <w:t>conclusions</w:t>
            </w:r>
          </w:p>
          <w:p w:rsidR="00515F9A" w:rsidRPr="00FA24EE" w:rsidRDefault="00515F9A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color w:val="000000"/>
                <w:sz w:val="15"/>
                <w:szCs w:val="15"/>
              </w:rPr>
              <w:t>Does not include a call to action</w:t>
            </w:r>
          </w:p>
          <w:p w:rsidR="00515F9A" w:rsidRPr="00FA24EE" w:rsidRDefault="00515F9A" w:rsidP="00515F9A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162"/>
              <w:rPr>
                <w:color w:val="000000"/>
                <w:sz w:val="15"/>
                <w:szCs w:val="15"/>
              </w:rPr>
            </w:pPr>
          </w:p>
        </w:tc>
      </w:tr>
      <w:tr w:rsidR="00137CCB" w:rsidRPr="00FA24EE" w:rsidTr="002F6A3A">
        <w:trPr>
          <w:cantSplit/>
          <w:trHeight w:val="1152"/>
        </w:trPr>
        <w:tc>
          <w:tcPr>
            <w:tcW w:w="0" w:type="auto"/>
          </w:tcPr>
          <w:p w:rsidR="00137CCB" w:rsidRPr="00FA24EE" w:rsidRDefault="00137CCB" w:rsidP="00137CCB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FLOW</w:t>
            </w:r>
          </w:p>
          <w:p w:rsidR="00137CCB" w:rsidRPr="00FA24EE" w:rsidRDefault="00137CCB" w:rsidP="00137CCB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Rhythmic </w:t>
            </w:r>
            <w:r w:rsidR="00AB0CBE" w:rsidRPr="00FA24EE">
              <w:rPr>
                <w:sz w:val="15"/>
                <w:szCs w:val="15"/>
              </w:rPr>
              <w:t xml:space="preserve"> </w:t>
            </w:r>
            <w:r w:rsidRPr="00FA24EE">
              <w:rPr>
                <w:sz w:val="15"/>
                <w:szCs w:val="15"/>
              </w:rPr>
              <w:t xml:space="preserve">flow resulting from purposeful sentence variety 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Sentences incorporate subordination of ideas, and/or effective embedding of modifiers</w:t>
            </w:r>
          </w:p>
          <w:p w:rsidR="007255EC" w:rsidRPr="00FA24EE" w:rsidRDefault="007255EC" w:rsidP="007255EC">
            <w:pPr>
              <w:widowControl w:val="0"/>
              <w:tabs>
                <w:tab w:val="left" w:pos="749"/>
              </w:tabs>
              <w:autoSpaceDE w:val="0"/>
              <w:autoSpaceDN w:val="0"/>
              <w:adjustRightInd w:val="0"/>
              <w:spacing w:after="0"/>
              <w:ind w:left="792"/>
              <w:rPr>
                <w:sz w:val="15"/>
                <w:szCs w:val="15"/>
              </w:rPr>
            </w:pPr>
          </w:p>
        </w:tc>
        <w:tc>
          <w:tcPr>
            <w:tcW w:w="2982" w:type="dxa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Some rhythmic flow and sentence variety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Some sentences use subordination of ideas, and/or embedding modifiers</w:t>
            </w:r>
          </w:p>
        </w:tc>
        <w:tc>
          <w:tcPr>
            <w:tcW w:w="2880" w:type="dxa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Uneven rhythmic flow and  limited sentence variety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Little subordination of ideas </w:t>
            </w:r>
          </w:p>
          <w:p w:rsidR="00137CCB" w:rsidRPr="00FA24EE" w:rsidRDefault="00137CCB" w:rsidP="00137CCB">
            <w:pPr>
              <w:pStyle w:val="Default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0" w:type="auto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No rhythmic </w:t>
            </w:r>
            <w:r w:rsidR="00AB0CBE" w:rsidRPr="00FA24EE">
              <w:rPr>
                <w:sz w:val="15"/>
                <w:szCs w:val="15"/>
              </w:rPr>
              <w:t xml:space="preserve">flow </w:t>
            </w:r>
            <w:r w:rsidRPr="00FA24EE">
              <w:rPr>
                <w:sz w:val="15"/>
                <w:szCs w:val="15"/>
              </w:rPr>
              <w:t>and no sentence variety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No subordination or embedding modifiers</w:t>
            </w:r>
          </w:p>
          <w:p w:rsidR="00137CCB" w:rsidRPr="00FA24EE" w:rsidRDefault="00137CCB" w:rsidP="00137CCB">
            <w:pPr>
              <w:pStyle w:val="Default"/>
              <w:rPr>
                <w:rFonts w:ascii="Cambria" w:hAnsi="Cambria"/>
                <w:sz w:val="15"/>
                <w:szCs w:val="15"/>
              </w:rPr>
            </w:pPr>
          </w:p>
        </w:tc>
      </w:tr>
      <w:tr w:rsidR="00137CCB" w:rsidRPr="00FA24EE" w:rsidTr="002F6A3A">
        <w:trPr>
          <w:cantSplit/>
          <w:trHeight w:val="1152"/>
        </w:trPr>
        <w:tc>
          <w:tcPr>
            <w:tcW w:w="0" w:type="auto"/>
          </w:tcPr>
          <w:p w:rsidR="00137CCB" w:rsidRPr="00FA24EE" w:rsidRDefault="00137CCB" w:rsidP="00137CCB">
            <w:pPr>
              <w:spacing w:after="0"/>
              <w:jc w:val="center"/>
              <w:rPr>
                <w:b/>
                <w:sz w:val="15"/>
                <w:szCs w:val="15"/>
              </w:rPr>
            </w:pPr>
            <w:r w:rsidRPr="00FA24EE">
              <w:rPr>
                <w:b/>
                <w:sz w:val="15"/>
                <w:szCs w:val="15"/>
              </w:rPr>
              <w:t>WORD CHOICE</w:t>
            </w:r>
          </w:p>
        </w:tc>
        <w:tc>
          <w:tcPr>
            <w:tcW w:w="0" w:type="auto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Contains highly specific word choice, descriptive language, and selected information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Appropriate, purposeful tone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Evidence of writer’s voice</w:t>
            </w:r>
          </w:p>
          <w:p w:rsidR="00137CCB" w:rsidRPr="00FA24EE" w:rsidRDefault="00137CCB" w:rsidP="00137CCB">
            <w:pPr>
              <w:widowControl w:val="0"/>
              <w:autoSpaceDE w:val="0"/>
              <w:autoSpaceDN w:val="0"/>
              <w:adjustRightInd w:val="0"/>
              <w:spacing w:after="0"/>
              <w:ind w:left="162"/>
              <w:rPr>
                <w:sz w:val="15"/>
                <w:szCs w:val="15"/>
              </w:rPr>
            </w:pPr>
          </w:p>
        </w:tc>
        <w:tc>
          <w:tcPr>
            <w:tcW w:w="2982" w:type="dxa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Contains specific word choice, descriptive language, and selected information 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Evidence of  tone 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Some evidence of writer’s voice</w:t>
            </w:r>
            <w:r w:rsidRPr="00FA24EE">
              <w:rPr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880" w:type="dxa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Limited word choice, descriptive language and or selected information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Inconsistent tone 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 xml:space="preserve">Limited evidence of  writer’s voice </w:t>
            </w:r>
          </w:p>
          <w:p w:rsidR="00137CCB" w:rsidRPr="00FA24EE" w:rsidRDefault="00137CCB" w:rsidP="00137CCB">
            <w:pPr>
              <w:pStyle w:val="Default"/>
              <w:rPr>
                <w:rFonts w:ascii="Cambria" w:hAnsi="Cambria"/>
                <w:sz w:val="15"/>
                <w:szCs w:val="15"/>
              </w:rPr>
            </w:pPr>
          </w:p>
        </w:tc>
        <w:tc>
          <w:tcPr>
            <w:tcW w:w="0" w:type="auto"/>
          </w:tcPr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Lacks tone and voice, little or no specific word choice, descriptive langua</w:t>
            </w:r>
            <w:r w:rsidR="00AB0CBE" w:rsidRPr="00FA24EE">
              <w:rPr>
                <w:sz w:val="15"/>
                <w:szCs w:val="15"/>
              </w:rPr>
              <w:t>ge, and/or selected information</w:t>
            </w:r>
          </w:p>
          <w:p w:rsidR="00137CCB" w:rsidRPr="00FA24EE" w:rsidRDefault="00137CCB" w:rsidP="00067314">
            <w:pPr>
              <w:widowControl w:val="0"/>
              <w:numPr>
                <w:ilvl w:val="0"/>
                <w:numId w:val="2"/>
              </w:numPr>
              <w:tabs>
                <w:tab w:val="left" w:pos="495"/>
              </w:tabs>
              <w:autoSpaceDE w:val="0"/>
              <w:autoSpaceDN w:val="0"/>
              <w:adjustRightInd w:val="0"/>
              <w:spacing w:after="0"/>
              <w:ind w:left="495" w:hanging="333"/>
              <w:rPr>
                <w:color w:val="000000"/>
                <w:sz w:val="15"/>
                <w:szCs w:val="15"/>
              </w:rPr>
            </w:pPr>
            <w:r w:rsidRPr="00FA24EE">
              <w:rPr>
                <w:sz w:val="15"/>
                <w:szCs w:val="15"/>
              </w:rPr>
              <w:t>No evidence of writer’s voice</w:t>
            </w:r>
          </w:p>
        </w:tc>
      </w:tr>
    </w:tbl>
    <w:p w:rsidR="00764F2D" w:rsidRPr="00AE2257" w:rsidRDefault="008B7CA2">
      <w:r w:rsidRPr="00AE2257">
        <w:t>End-of-Course SOL Writing Rubric</w:t>
      </w:r>
    </w:p>
    <w:sectPr w:rsidR="00764F2D" w:rsidRPr="00AE2257" w:rsidSect="00024EC1">
      <w:footerReference w:type="default" r:id="rId10"/>
      <w:pgSz w:w="15840" w:h="12240" w:orient="landscape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A1" w:rsidRDefault="00F30AA1" w:rsidP="002F6A3A">
      <w:pPr>
        <w:spacing w:after="0"/>
      </w:pPr>
      <w:r>
        <w:separator/>
      </w:r>
    </w:p>
  </w:endnote>
  <w:endnote w:type="continuationSeparator" w:id="0">
    <w:p w:rsidR="00F30AA1" w:rsidRDefault="00F30AA1" w:rsidP="002F6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1B" w:rsidRDefault="00186B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A1" w:rsidRDefault="00F30AA1" w:rsidP="002F6A3A">
      <w:pPr>
        <w:spacing w:after="0"/>
      </w:pPr>
      <w:r>
        <w:separator/>
      </w:r>
    </w:p>
  </w:footnote>
  <w:footnote w:type="continuationSeparator" w:id="0">
    <w:p w:rsidR="00F30AA1" w:rsidRDefault="00F30AA1" w:rsidP="002F6A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0"/>
    <w:multiLevelType w:val="singleLevel"/>
    <w:tmpl w:val="46FCB4A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</w:abstractNum>
  <w:abstractNum w:abstractNumId="1">
    <w:nsid w:val="1C632B4E"/>
    <w:multiLevelType w:val="hybridMultilevel"/>
    <w:tmpl w:val="BC92B80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8208B"/>
    <w:multiLevelType w:val="hybridMultilevel"/>
    <w:tmpl w:val="436E4898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63A90"/>
    <w:multiLevelType w:val="hybridMultilevel"/>
    <w:tmpl w:val="CF18797E"/>
    <w:lvl w:ilvl="0" w:tplc="E87EAE0E">
      <w:start w:val="1"/>
      <w:numFmt w:val="bullet"/>
      <w:lvlText w:val=""/>
      <w:lvlJc w:val="left"/>
      <w:pPr>
        <w:ind w:left="88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D8E3542"/>
    <w:multiLevelType w:val="hybridMultilevel"/>
    <w:tmpl w:val="D932061E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228C"/>
    <w:multiLevelType w:val="hybridMultilevel"/>
    <w:tmpl w:val="400EABB6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8625E"/>
    <w:multiLevelType w:val="hybridMultilevel"/>
    <w:tmpl w:val="1A3A8E1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611D9"/>
    <w:multiLevelType w:val="hybridMultilevel"/>
    <w:tmpl w:val="C4D0E182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FC1"/>
    <w:multiLevelType w:val="hybridMultilevel"/>
    <w:tmpl w:val="4F1427A0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42DC9"/>
    <w:multiLevelType w:val="hybridMultilevel"/>
    <w:tmpl w:val="88DE2794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87786"/>
    <w:multiLevelType w:val="hybridMultilevel"/>
    <w:tmpl w:val="19DEBB1E"/>
    <w:lvl w:ilvl="0" w:tplc="E87EAE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C7D5B"/>
    <w:multiLevelType w:val="hybridMultilevel"/>
    <w:tmpl w:val="D59EB0DE"/>
    <w:lvl w:ilvl="0" w:tplc="379E1D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6A"/>
    <w:rsid w:val="000004A5"/>
    <w:rsid w:val="00013BFA"/>
    <w:rsid w:val="000248C1"/>
    <w:rsid w:val="00024EC1"/>
    <w:rsid w:val="00054E72"/>
    <w:rsid w:val="00067314"/>
    <w:rsid w:val="0007344F"/>
    <w:rsid w:val="000E2F4C"/>
    <w:rsid w:val="001017E5"/>
    <w:rsid w:val="001078ED"/>
    <w:rsid w:val="00110FBA"/>
    <w:rsid w:val="00112063"/>
    <w:rsid w:val="00135603"/>
    <w:rsid w:val="00137CCB"/>
    <w:rsid w:val="00185978"/>
    <w:rsid w:val="00186B1B"/>
    <w:rsid w:val="001A3537"/>
    <w:rsid w:val="001E3718"/>
    <w:rsid w:val="00200D9A"/>
    <w:rsid w:val="00237DD1"/>
    <w:rsid w:val="00275E05"/>
    <w:rsid w:val="002A2551"/>
    <w:rsid w:val="002A4379"/>
    <w:rsid w:val="002B4BB7"/>
    <w:rsid w:val="002F6A3A"/>
    <w:rsid w:val="00357B6A"/>
    <w:rsid w:val="00372DB2"/>
    <w:rsid w:val="00382E70"/>
    <w:rsid w:val="0044156A"/>
    <w:rsid w:val="0047334A"/>
    <w:rsid w:val="004A48E0"/>
    <w:rsid w:val="00515F9A"/>
    <w:rsid w:val="005B7D07"/>
    <w:rsid w:val="0064713B"/>
    <w:rsid w:val="006516FF"/>
    <w:rsid w:val="00653449"/>
    <w:rsid w:val="007255EC"/>
    <w:rsid w:val="00756C5C"/>
    <w:rsid w:val="00762D10"/>
    <w:rsid w:val="00764F2D"/>
    <w:rsid w:val="00803214"/>
    <w:rsid w:val="008172C0"/>
    <w:rsid w:val="00841893"/>
    <w:rsid w:val="008B7CA2"/>
    <w:rsid w:val="00935D93"/>
    <w:rsid w:val="009D37CE"/>
    <w:rsid w:val="009E2055"/>
    <w:rsid w:val="00A02F67"/>
    <w:rsid w:val="00A162CB"/>
    <w:rsid w:val="00A90A84"/>
    <w:rsid w:val="00AB0CBE"/>
    <w:rsid w:val="00AE2257"/>
    <w:rsid w:val="00AF1DFB"/>
    <w:rsid w:val="00B15E46"/>
    <w:rsid w:val="00B1601E"/>
    <w:rsid w:val="00BE55DD"/>
    <w:rsid w:val="00C168C7"/>
    <w:rsid w:val="00C21653"/>
    <w:rsid w:val="00C83A65"/>
    <w:rsid w:val="00D4641D"/>
    <w:rsid w:val="00D50D58"/>
    <w:rsid w:val="00E723D9"/>
    <w:rsid w:val="00ED39B1"/>
    <w:rsid w:val="00F30AA1"/>
    <w:rsid w:val="00FA24EE"/>
    <w:rsid w:val="00FA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4EB717-7746-4ED0-9DBA-3A5582AE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6A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1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E55DD"/>
    <w:pPr>
      <w:ind w:left="720"/>
      <w:contextualSpacing/>
    </w:pPr>
  </w:style>
  <w:style w:type="paragraph" w:customStyle="1" w:styleId="Bullet1">
    <w:name w:val="Bullet 1"/>
    <w:basedOn w:val="Normal"/>
    <w:next w:val="Normal"/>
    <w:rsid w:val="00BE55DD"/>
    <w:pPr>
      <w:numPr>
        <w:numId w:val="3"/>
      </w:numPr>
      <w:spacing w:before="120" w:after="0"/>
      <w:ind w:right="72"/>
      <w:outlineLvl w:val="0"/>
    </w:pPr>
    <w:rPr>
      <w:rFonts w:ascii="Times New Roman" w:eastAsia="Times" w:hAnsi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3A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F6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6A3A"/>
    <w:rPr>
      <w:rFonts w:ascii="Cambria" w:eastAsia="MS Mincho" w:hAnsi="Cambria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ED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10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A1D0602FB1844A6550F459C264212" ma:contentTypeVersion="0" ma:contentTypeDescription="Create a new document." ma:contentTypeScope="" ma:versionID="c6f8ab7efc18672695aa27616c1ee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447922-9877-4E14-A887-27E1DBD41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C4F78-D26F-44F1-9128-2A4351EE0CE2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37E8BA-B38C-4749-BD16-322021831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jra85962</dc:creator>
  <cp:lastModifiedBy>Deborah Erskine</cp:lastModifiedBy>
  <cp:revision>2</cp:revision>
  <cp:lastPrinted>2016-09-09T13:23:00Z</cp:lastPrinted>
  <dcterms:created xsi:type="dcterms:W3CDTF">2016-09-09T13:24:00Z</dcterms:created>
  <dcterms:modified xsi:type="dcterms:W3CDTF">2016-09-09T13:24:00Z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0x010100B43A1D0602FB1844A6550F459C264212</vt:lpwstr>
  </property>
</Properties>
</file>